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82" w:rsidRDefault="002E7482">
      <w:pPr>
        <w:pStyle w:val="ConsPlusNormal"/>
        <w:jc w:val="both"/>
        <w:outlineLvl w:val="0"/>
      </w:pPr>
    </w:p>
    <w:p w:rsidR="002E7482" w:rsidRDefault="002E7482">
      <w:pPr>
        <w:pStyle w:val="ConsPlusTitle"/>
        <w:jc w:val="center"/>
        <w:outlineLvl w:val="0"/>
      </w:pPr>
      <w:r>
        <w:t>ПРАВИТЕЛЬСТВО РЕСПУБЛИКИ АЛТАЙ</w:t>
      </w:r>
    </w:p>
    <w:p w:rsidR="002E7482" w:rsidRDefault="002E7482">
      <w:pPr>
        <w:pStyle w:val="ConsPlusTitle"/>
        <w:jc w:val="center"/>
      </w:pPr>
    </w:p>
    <w:p w:rsidR="002E7482" w:rsidRDefault="002E7482">
      <w:pPr>
        <w:pStyle w:val="ConsPlusTitle"/>
        <w:jc w:val="center"/>
      </w:pPr>
      <w:r>
        <w:t>ПОСТАНОВЛЕНИЕ</w:t>
      </w:r>
    </w:p>
    <w:p w:rsidR="002E7482" w:rsidRDefault="002E7482">
      <w:pPr>
        <w:pStyle w:val="ConsPlusTitle"/>
        <w:jc w:val="center"/>
      </w:pPr>
    </w:p>
    <w:p w:rsidR="002E7482" w:rsidRDefault="002E7482">
      <w:pPr>
        <w:pStyle w:val="ConsPlusTitle"/>
        <w:jc w:val="center"/>
      </w:pPr>
      <w:r>
        <w:t>от 16 октября 2019 г. N 301</w:t>
      </w:r>
    </w:p>
    <w:p w:rsidR="002E7482" w:rsidRDefault="002E7482">
      <w:pPr>
        <w:pStyle w:val="ConsPlusTitle"/>
        <w:jc w:val="center"/>
      </w:pPr>
    </w:p>
    <w:p w:rsidR="002E7482" w:rsidRDefault="002E7482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2E7482" w:rsidRDefault="002E7482">
      <w:pPr>
        <w:pStyle w:val="ConsPlusTitle"/>
        <w:jc w:val="center"/>
      </w:pPr>
      <w:r>
        <w:t>ГОСУДАРСТВЕННОГО ИМУЩЕСТВА РЕСПУБЛИКИ АЛТАЙ НА 2020 ГОД</w:t>
      </w:r>
    </w:p>
    <w:p w:rsidR="002E7482" w:rsidRDefault="002E7482">
      <w:pPr>
        <w:pStyle w:val="ConsPlusTitle"/>
        <w:jc w:val="center"/>
      </w:pPr>
      <w:r>
        <w:t>И ПЛАНОВЫЙ ПЕРИОД 2021 И 2022 ГОДОВ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2E7482" w:rsidRDefault="002E7482">
      <w:pPr>
        <w:pStyle w:val="ConsPlusNormal"/>
        <w:spacing w:before="220"/>
        <w:ind w:firstLine="540"/>
        <w:jc w:val="both"/>
      </w:pPr>
      <w:r>
        <w:t xml:space="preserve">Утвердить прилагаемый прогнозный </w:t>
      </w:r>
      <w:hyperlink w:anchor="P28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2020 год и плановый период 2021 и 2022 годов.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right"/>
      </w:pPr>
      <w:r>
        <w:t>Глава Республики Алтай,</w:t>
      </w:r>
    </w:p>
    <w:p w:rsidR="002E7482" w:rsidRDefault="002E7482">
      <w:pPr>
        <w:pStyle w:val="ConsPlusNormal"/>
        <w:jc w:val="right"/>
      </w:pPr>
      <w:r>
        <w:t>Председатель Правительства</w:t>
      </w:r>
    </w:p>
    <w:p w:rsidR="002E7482" w:rsidRDefault="002E7482">
      <w:pPr>
        <w:pStyle w:val="ConsPlusNormal"/>
        <w:jc w:val="right"/>
      </w:pPr>
      <w:r>
        <w:t>Республики Алтай</w:t>
      </w:r>
    </w:p>
    <w:p w:rsidR="002E7482" w:rsidRDefault="002E7482">
      <w:pPr>
        <w:pStyle w:val="ConsPlusNormal"/>
        <w:jc w:val="right"/>
      </w:pPr>
      <w:r>
        <w:t>О.Л.ХОРОХОРДИН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  <w:bookmarkStart w:id="0" w:name="_GoBack"/>
      <w:bookmarkEnd w:id="0"/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right"/>
        <w:outlineLvl w:val="0"/>
      </w:pPr>
      <w:r>
        <w:lastRenderedPageBreak/>
        <w:t>Утвержден</w:t>
      </w:r>
    </w:p>
    <w:p w:rsidR="002E7482" w:rsidRDefault="002E7482">
      <w:pPr>
        <w:pStyle w:val="ConsPlusNormal"/>
        <w:jc w:val="right"/>
      </w:pPr>
      <w:r>
        <w:t>Постановлением</w:t>
      </w:r>
    </w:p>
    <w:p w:rsidR="002E7482" w:rsidRDefault="002E7482">
      <w:pPr>
        <w:pStyle w:val="ConsPlusNormal"/>
        <w:jc w:val="right"/>
      </w:pPr>
      <w:r>
        <w:t>Правительства Республики Алтай</w:t>
      </w:r>
    </w:p>
    <w:p w:rsidR="002E7482" w:rsidRDefault="002E7482">
      <w:pPr>
        <w:pStyle w:val="ConsPlusNormal"/>
        <w:jc w:val="right"/>
      </w:pPr>
      <w:r>
        <w:t>от 16 октября 2019 г. N 301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Title"/>
        <w:jc w:val="center"/>
      </w:pPr>
      <w:bookmarkStart w:id="1" w:name="P28"/>
      <w:bookmarkEnd w:id="1"/>
      <w:r>
        <w:t>ПРОГНОЗНЫЙ ПЛАН</w:t>
      </w:r>
    </w:p>
    <w:p w:rsidR="002E7482" w:rsidRDefault="002E7482">
      <w:pPr>
        <w:pStyle w:val="ConsPlusTitle"/>
        <w:jc w:val="center"/>
      </w:pPr>
      <w:r>
        <w:t>(ПРОГРАММА) ПРИВАТИЗАЦИИ ГОСУДАРСТВЕННОГО ИМУЩЕСТВА</w:t>
      </w:r>
    </w:p>
    <w:p w:rsidR="002E7482" w:rsidRDefault="002E7482">
      <w:pPr>
        <w:pStyle w:val="ConsPlusTitle"/>
        <w:jc w:val="center"/>
      </w:pPr>
      <w:r>
        <w:t>РЕСПУБЛИКИ АЛТАЙ НА 2020 ГОД И ПЛАНОВЫЙ ПЕРИОД</w:t>
      </w:r>
    </w:p>
    <w:p w:rsidR="002E7482" w:rsidRDefault="002E7482">
      <w:pPr>
        <w:pStyle w:val="ConsPlusTitle"/>
        <w:jc w:val="center"/>
      </w:pPr>
      <w:r>
        <w:t>2021 И 2022 ГОДОВ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Title"/>
        <w:jc w:val="center"/>
        <w:outlineLvl w:val="1"/>
      </w:pPr>
      <w:r>
        <w:t>I. Основное направление и задача реализации государственной</w:t>
      </w:r>
    </w:p>
    <w:p w:rsidR="002E7482" w:rsidRDefault="002E7482">
      <w:pPr>
        <w:pStyle w:val="ConsPlusTitle"/>
        <w:jc w:val="center"/>
      </w:pPr>
      <w:r>
        <w:t>политики в сфере приватизации государственного имущества</w:t>
      </w:r>
    </w:p>
    <w:p w:rsidR="002E7482" w:rsidRDefault="002E7482">
      <w:pPr>
        <w:pStyle w:val="ConsPlusTitle"/>
        <w:jc w:val="center"/>
      </w:pPr>
      <w:r>
        <w:t>Республики Алтай на 2020 год и плановый период</w:t>
      </w:r>
    </w:p>
    <w:p w:rsidR="002E7482" w:rsidRDefault="002E7482">
      <w:pPr>
        <w:pStyle w:val="ConsPlusTitle"/>
        <w:jc w:val="center"/>
      </w:pPr>
      <w:r>
        <w:t>2021 и 2022 годов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ind w:firstLine="540"/>
        <w:jc w:val="both"/>
      </w:pPr>
      <w:r>
        <w:t>1. Основным направлением реализации государственной политики в сфере приватизации государственного имущества Республики Алтай на 2020 год и плановый период 2021 и 2022 годов является повышение эффективности управления государственной собственностью Республики Алтай.</w:t>
      </w:r>
    </w:p>
    <w:p w:rsidR="002E7482" w:rsidRDefault="002E7482">
      <w:pPr>
        <w:pStyle w:val="ConsPlusNormal"/>
        <w:spacing w:before="220"/>
        <w:ind w:firstLine="540"/>
        <w:jc w:val="both"/>
      </w:pPr>
      <w:r>
        <w:t>2. Задачей реализации государственной политики в сфере приватизации государственного имущества Республики Алтай на 2020 год и плановый период 2021 и 2022 годов является исполнение федерального законодательства и законодательства Республики Алтай в сфере приватизации государственного имущества Республики Алтай.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Title"/>
        <w:jc w:val="center"/>
        <w:outlineLvl w:val="1"/>
      </w:pPr>
      <w:r>
        <w:t>II. Приватизация государственного имущества Республики Алтай</w:t>
      </w:r>
    </w:p>
    <w:p w:rsidR="002E7482" w:rsidRDefault="002E7482">
      <w:pPr>
        <w:pStyle w:val="ConsPlusTitle"/>
        <w:jc w:val="center"/>
      </w:pPr>
      <w:r>
        <w:t>на 2020 год и плановый период 2021 и 2022 годов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ind w:firstLine="540"/>
        <w:jc w:val="both"/>
      </w:pPr>
      <w:r>
        <w:t>3. На 1 января 2019 года Республика Алтай является собственником имущества одного государственного унитарного предприятия, акционером трех акционерных обществ (со 100% долей уставного капитала, находящейся в государственной собственности Республики Алтай) и одного общества с ограниченной ответственностью.</w:t>
      </w:r>
    </w:p>
    <w:p w:rsidR="002E7482" w:rsidRDefault="002E7482">
      <w:pPr>
        <w:pStyle w:val="ConsPlusNormal"/>
        <w:spacing w:before="220"/>
        <w:ind w:firstLine="540"/>
        <w:jc w:val="both"/>
      </w:pPr>
      <w:r>
        <w:t>4. Приватизация государственного имущества Республики Алтай на 2020 год и плановый период 2021 и 2022 годов не планируется.</w:t>
      </w: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jc w:val="both"/>
      </w:pPr>
    </w:p>
    <w:p w:rsidR="002E7482" w:rsidRDefault="002E7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B8" w:rsidRDefault="00ED06B8"/>
    <w:sectPr w:rsidR="00ED06B8" w:rsidSect="006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2E7482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FF8E"/>
  <w15:chartTrackingRefBased/>
  <w15:docId w15:val="{7B35850F-8BF5-4494-91A6-19A917D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61754BED4FDE15B2E6D336C8AABA1BB188F951DB1CEB08F980F60A0492BB2D546C00C9C66411E39244996975F5AFA8B896779AB303B4CA2A3CB124IDB" TargetMode="External"/><Relationship Id="rId4" Type="http://schemas.openxmlformats.org/officeDocument/2006/relationships/hyperlink" Target="consultantplus://offline/ref=2B61754BED4FDE15B2E6CD3BDEC6ED17B486AF54D818E556ACDFAD57539BB17A01230187836D0EE3915B9B697C2AI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2022-03-14T01:08:00Z</dcterms:created>
  <dcterms:modified xsi:type="dcterms:W3CDTF">2022-03-14T01:09:00Z</dcterms:modified>
</cp:coreProperties>
</file>